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07" w:rsidRPr="00D15444" w:rsidRDefault="00512432" w:rsidP="001A4EC4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bookmarkStart w:id="0" w:name="_GoBack"/>
      <w:bookmarkEnd w:id="0"/>
      <w:r w:rsidRPr="001A4EC4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B61A2" w:rsidRPr="001A4EC4">
        <w:rPr>
          <w:rFonts w:ascii="GHEA Grapalat" w:hAnsi="GHEA Grapalat"/>
          <w:i/>
          <w:sz w:val="24"/>
          <w:szCs w:val="24"/>
        </w:rPr>
        <w:t xml:space="preserve">№ </w:t>
      </w:r>
      <w:r w:rsidR="00D15444">
        <w:rPr>
          <w:rFonts w:ascii="GHEA Grapalat" w:hAnsi="GHEA Grapalat"/>
          <w:i/>
          <w:sz w:val="24"/>
          <w:szCs w:val="24"/>
        </w:rPr>
        <w:t>1</w:t>
      </w:r>
    </w:p>
    <w:p w:rsidR="009A5807" w:rsidRPr="00D15444" w:rsidRDefault="009A5807" w:rsidP="001A4EC4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 xml:space="preserve">к </w:t>
      </w:r>
      <w:r w:rsidR="00BB61A2" w:rsidRPr="001A4EC4">
        <w:rPr>
          <w:rFonts w:ascii="GHEA Grapalat" w:hAnsi="GHEA Grapalat"/>
          <w:i/>
          <w:sz w:val="24"/>
          <w:szCs w:val="24"/>
        </w:rPr>
        <w:t xml:space="preserve">Приказу </w:t>
      </w:r>
      <w:r w:rsidRPr="001A4EC4">
        <w:rPr>
          <w:rFonts w:ascii="GHEA Grapalat" w:hAnsi="GHEA Grapalat"/>
          <w:i/>
          <w:sz w:val="24"/>
          <w:szCs w:val="24"/>
        </w:rPr>
        <w:t>Минис</w:t>
      </w:r>
      <w:r w:rsidR="00D15444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9A5807" w:rsidRPr="004A0803" w:rsidRDefault="00BB61A2" w:rsidP="001A4EC4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>№ 265-A</w:t>
      </w:r>
      <w:r w:rsidR="00CB7820">
        <w:rPr>
          <w:rFonts w:ascii="GHEA Grapalat" w:hAnsi="GHEA Grapalat"/>
          <w:i/>
          <w:sz w:val="24"/>
          <w:szCs w:val="24"/>
        </w:rPr>
        <w:t xml:space="preserve">   </w:t>
      </w:r>
      <w:r w:rsidR="00D15444">
        <w:rPr>
          <w:rFonts w:ascii="GHEA Grapalat" w:hAnsi="GHEA Grapalat"/>
          <w:i/>
          <w:sz w:val="24"/>
          <w:szCs w:val="24"/>
        </w:rPr>
        <w:t>от 30 мая 2017 года</w:t>
      </w:r>
    </w:p>
    <w:p w:rsidR="00CB7820" w:rsidRPr="00D15444" w:rsidRDefault="00CB7820" w:rsidP="001A4EC4">
      <w:pPr>
        <w:pStyle w:val="BodyTextIndent"/>
        <w:widowControl w:val="0"/>
        <w:spacing w:after="160" w:line="360" w:lineRule="auto"/>
        <w:jc w:val="right"/>
        <w:rPr>
          <w:rFonts w:ascii="GHEA Grapalat" w:hAnsi="GHEA Grapalat"/>
          <w:i/>
          <w:szCs w:val="24"/>
          <w:u w:val="single"/>
        </w:rPr>
      </w:pPr>
    </w:p>
    <w:p w:rsidR="00512432" w:rsidRPr="001A4EC4" w:rsidRDefault="00512432" w:rsidP="001A4EC4">
      <w:pPr>
        <w:pStyle w:val="BodyTextIndent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1A4EC4">
        <w:rPr>
          <w:rFonts w:ascii="GHEA Grapalat" w:hAnsi="GHEA Grapalat"/>
          <w:i/>
          <w:szCs w:val="24"/>
          <w:u w:val="single"/>
        </w:rPr>
        <w:t>Типовая форма</w:t>
      </w:r>
    </w:p>
    <w:p w:rsidR="00512432" w:rsidRPr="001A4EC4" w:rsidRDefault="00512432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</w:p>
    <w:p w:rsidR="00BE5F62" w:rsidRPr="001A4EC4" w:rsidRDefault="00D64FDA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:rsidR="009A5807" w:rsidRPr="001A4EC4" w:rsidRDefault="009A5807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:rsidR="009A5807" w:rsidRPr="001A4EC4" w:rsidRDefault="009A5807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</w:rPr>
      </w:pPr>
    </w:p>
    <w:p w:rsidR="00BE5F62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1A4EC4" w:rsidRDefault="00F97BAF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FA5D75">
        <w:rPr>
          <w:rFonts w:ascii="GHEA Grapalat" w:hAnsi="GHEA Grapalat"/>
          <w:b w:val="0"/>
          <w:sz w:val="24"/>
          <w:szCs w:val="24"/>
        </w:rPr>
        <w:t>№</w:t>
      </w:r>
      <w:r w:rsidR="00FA5D75">
        <w:rPr>
          <w:rFonts w:ascii="GHEA Grapalat" w:hAnsi="GHEA Grapalat"/>
          <w:b w:val="0"/>
          <w:sz w:val="24"/>
          <w:szCs w:val="24"/>
          <w:lang w:val="en-US"/>
        </w:rPr>
        <w:t xml:space="preserve"> 1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FA5D75">
        <w:rPr>
          <w:rFonts w:ascii="GHEA Grapalat" w:hAnsi="GHEA Grapalat"/>
          <w:b w:val="0"/>
          <w:sz w:val="24"/>
          <w:szCs w:val="24"/>
        </w:rPr>
        <w:t xml:space="preserve">от 12 </w:t>
      </w:r>
      <w:proofErr w:type="spellStart"/>
      <w:r w:rsidR="00FA5D75">
        <w:rPr>
          <w:rFonts w:ascii="GHEA Grapalat" w:hAnsi="GHEA Grapalat"/>
          <w:b w:val="0"/>
          <w:sz w:val="24"/>
          <w:szCs w:val="24"/>
          <w:lang w:val="en-US"/>
        </w:rPr>
        <w:t>февралья</w:t>
      </w:r>
      <w:proofErr w:type="spellEnd"/>
      <w:r w:rsidR="00FA5D75">
        <w:rPr>
          <w:rFonts w:ascii="GHEA Grapalat" w:hAnsi="GHEA Grapalat"/>
          <w:b w:val="0"/>
          <w:sz w:val="24"/>
          <w:szCs w:val="24"/>
          <w:lang w:val="en-US"/>
        </w:rPr>
        <w:t xml:space="preserve"> </w:t>
      </w:r>
      <w:r w:rsidR="00FA5D75">
        <w:rPr>
          <w:rFonts w:ascii="GHEA Grapalat" w:hAnsi="GHEA Grapalat"/>
          <w:b w:val="0"/>
          <w:sz w:val="24"/>
          <w:szCs w:val="24"/>
        </w:rPr>
        <w:t>2020</w:t>
      </w:r>
      <w:r w:rsidRPr="001A4EC4">
        <w:rPr>
          <w:rFonts w:ascii="GHEA Grapalat" w:hAnsi="GHEA Grapalat"/>
          <w:b w:val="0"/>
          <w:sz w:val="24"/>
          <w:szCs w:val="24"/>
        </w:rPr>
        <w:t>_года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9A5807" w:rsidRPr="001A4EC4" w:rsidRDefault="009A5807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</w:p>
    <w:p w:rsidR="00F97BAF" w:rsidRPr="00EA23A2" w:rsidRDefault="009A5807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A5D75">
        <w:rPr>
          <w:rFonts w:ascii="Cambria" w:hAnsi="Cambria" w:cs="Cambria"/>
          <w:color w:val="000000"/>
          <w:sz w:val="27"/>
          <w:szCs w:val="27"/>
        </w:rPr>
        <w:t>РА</w:t>
      </w:r>
      <w:r w:rsidR="00FA5D75">
        <w:rPr>
          <w:color w:val="000000"/>
          <w:sz w:val="27"/>
          <w:szCs w:val="27"/>
        </w:rPr>
        <w:t xml:space="preserve"> </w:t>
      </w:r>
      <w:r w:rsidR="00FA5D75">
        <w:rPr>
          <w:rFonts w:ascii="Cambria" w:hAnsi="Cambria" w:cs="Cambria"/>
          <w:color w:val="000000"/>
          <w:sz w:val="27"/>
          <w:szCs w:val="27"/>
        </w:rPr>
        <w:t>ТМДА</w:t>
      </w:r>
      <w:r w:rsidR="00FA5D75">
        <w:rPr>
          <w:color w:val="000000"/>
          <w:sz w:val="27"/>
          <w:szCs w:val="27"/>
        </w:rPr>
        <w:t>3</w:t>
      </w:r>
      <w:r w:rsidR="00FA5D75">
        <w:rPr>
          <w:rFonts w:ascii="Cambria" w:hAnsi="Cambria" w:cs="Cambria"/>
          <w:color w:val="000000"/>
          <w:sz w:val="27"/>
          <w:szCs w:val="27"/>
        </w:rPr>
        <w:t>М</w:t>
      </w:r>
      <w:r w:rsidR="00FA5D75">
        <w:rPr>
          <w:color w:val="000000"/>
          <w:sz w:val="27"/>
          <w:szCs w:val="27"/>
        </w:rPr>
        <w:t>-</w:t>
      </w:r>
      <w:r w:rsidR="00FA5D75">
        <w:rPr>
          <w:rFonts w:ascii="Cambria" w:hAnsi="Cambria" w:cs="Cambria"/>
          <w:color w:val="000000"/>
          <w:sz w:val="27"/>
          <w:szCs w:val="27"/>
        </w:rPr>
        <w:t>ГААПДЗБ</w:t>
      </w:r>
      <w:r w:rsidR="00FA5D75">
        <w:rPr>
          <w:color w:val="000000"/>
          <w:sz w:val="27"/>
          <w:szCs w:val="27"/>
        </w:rPr>
        <w:t>-20/1</w:t>
      </w:r>
    </w:p>
    <w:p w:rsidR="006425EF" w:rsidRPr="001A4EC4" w:rsidRDefault="006425EF" w:rsidP="001A4EC4">
      <w:pPr>
        <w:widowControl w:val="0"/>
        <w:spacing w:after="160" w:line="360" w:lineRule="auto"/>
        <w:rPr>
          <w:rFonts w:ascii="GHEA Grapalat" w:hAnsi="GHEA Grapalat"/>
          <w:szCs w:val="24"/>
        </w:rPr>
      </w:pPr>
    </w:p>
    <w:p w:rsidR="00085F00" w:rsidRPr="00FA5D75" w:rsidRDefault="009A5807" w:rsidP="00981D98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FA5D75">
        <w:rPr>
          <w:rFonts w:ascii="GHEA Grapalat" w:hAnsi="GHEA Grapalat"/>
          <w:szCs w:val="24"/>
        </w:rPr>
        <w:t xml:space="preserve">ом </w:t>
      </w:r>
      <w:r w:rsidR="00FA5D75" w:rsidRPr="00FA5D75">
        <w:rPr>
          <w:rFonts w:ascii="Cambria" w:hAnsi="Cambria" w:cs="Cambria"/>
          <w:color w:val="000000"/>
          <w:sz w:val="27"/>
          <w:szCs w:val="27"/>
          <w:u w:val="single"/>
        </w:rPr>
        <w:t>РА</w:t>
      </w:r>
      <w:r w:rsidR="00FA5D75" w:rsidRPr="00FA5D75">
        <w:rPr>
          <w:color w:val="000000"/>
          <w:sz w:val="27"/>
          <w:szCs w:val="27"/>
          <w:u w:val="single"/>
        </w:rPr>
        <w:t xml:space="preserve"> </w:t>
      </w:r>
      <w:r w:rsidR="00FA5D75" w:rsidRPr="00FA5D75">
        <w:rPr>
          <w:rFonts w:ascii="Cambria" w:hAnsi="Cambria" w:cs="Cambria"/>
          <w:color w:val="000000"/>
          <w:sz w:val="27"/>
          <w:szCs w:val="27"/>
          <w:u w:val="single"/>
        </w:rPr>
        <w:t>ТМДА</w:t>
      </w:r>
      <w:r w:rsidR="00FA5D75" w:rsidRPr="00FA5D75">
        <w:rPr>
          <w:color w:val="000000"/>
          <w:sz w:val="27"/>
          <w:szCs w:val="27"/>
          <w:u w:val="single"/>
        </w:rPr>
        <w:t>3</w:t>
      </w:r>
      <w:r w:rsidR="00FA5D75" w:rsidRPr="00FA5D75">
        <w:rPr>
          <w:rFonts w:ascii="Cambria" w:hAnsi="Cambria" w:cs="Cambria"/>
          <w:color w:val="000000"/>
          <w:sz w:val="27"/>
          <w:szCs w:val="27"/>
          <w:u w:val="single"/>
        </w:rPr>
        <w:t>М</w:t>
      </w:r>
      <w:r w:rsidR="00FA5D75" w:rsidRPr="00FA5D75">
        <w:rPr>
          <w:color w:val="000000"/>
          <w:sz w:val="27"/>
          <w:szCs w:val="27"/>
          <w:u w:val="single"/>
        </w:rPr>
        <w:t>-</w:t>
      </w:r>
      <w:r w:rsidR="00FA5D75" w:rsidRPr="00FA5D75">
        <w:rPr>
          <w:rFonts w:ascii="Cambria" w:hAnsi="Cambria" w:cs="Cambria"/>
          <w:color w:val="000000"/>
          <w:sz w:val="27"/>
          <w:szCs w:val="27"/>
          <w:u w:val="single"/>
        </w:rPr>
        <w:t>ГААПДЗБ</w:t>
      </w:r>
      <w:r w:rsidR="00FA5D75" w:rsidRPr="00FA5D75">
        <w:rPr>
          <w:color w:val="000000"/>
          <w:sz w:val="27"/>
          <w:szCs w:val="27"/>
          <w:u w:val="single"/>
        </w:rPr>
        <w:t>-20/1</w:t>
      </w:r>
      <w:r w:rsidR="00085F00" w:rsidRPr="00FA5D75">
        <w:rPr>
          <w:rFonts w:ascii="GHEA Grapalat" w:hAnsi="GHEA Grapalat"/>
          <w:szCs w:val="24"/>
          <w:u w:val="single"/>
        </w:rPr>
        <w:t xml:space="preserve">, организованной </w:t>
      </w:r>
    </w:p>
    <w:p w:rsidR="00085F00" w:rsidRDefault="00FA5D75" w:rsidP="00FA5D75">
      <w:pPr>
        <w:widowControl w:val="0"/>
        <w:jc w:val="both"/>
        <w:rPr>
          <w:rFonts w:ascii="GHEA Grapalat" w:hAnsi="GHEA Grapalat"/>
          <w:szCs w:val="24"/>
        </w:rPr>
      </w:pPr>
      <w:r w:rsidRPr="00FA5D75">
        <w:rPr>
          <w:rFonts w:ascii="GHEA Grapalat" w:hAnsi="GHEA Grapalat"/>
          <w:sz w:val="16"/>
          <w:szCs w:val="16"/>
        </w:rPr>
        <w:t xml:space="preserve"> </w:t>
      </w:r>
      <w:r w:rsidR="00085F00" w:rsidRPr="004D595D">
        <w:rPr>
          <w:rFonts w:ascii="GHEA Grapalat" w:hAnsi="GHEA Grapalat"/>
          <w:sz w:val="16"/>
          <w:szCs w:val="16"/>
        </w:rPr>
        <w:t>код процедуры</w:t>
      </w:r>
    </w:p>
    <w:p w:rsidR="00FA5D75" w:rsidRDefault="00085F00" w:rsidP="00FA5D75">
      <w:pPr>
        <w:widowControl w:val="0"/>
        <w:jc w:val="both"/>
        <w:rPr>
          <w:rFonts w:ascii="GHEA Grapalat" w:hAnsi="GHEA Grapalat"/>
          <w:szCs w:val="24"/>
        </w:rPr>
      </w:pPr>
      <w:r w:rsidRPr="00FA5D75">
        <w:rPr>
          <w:rFonts w:ascii="GHEA Grapalat" w:hAnsi="GHEA Grapalat"/>
          <w:szCs w:val="24"/>
          <w:u w:val="single"/>
        </w:rPr>
        <w:t xml:space="preserve">с целью приобретения </w:t>
      </w:r>
      <w:r w:rsidR="00FA5D75" w:rsidRPr="00FA5D75">
        <w:rPr>
          <w:rFonts w:ascii="GHEA Grapalat" w:hAnsi="GHEA Grapalat"/>
          <w:szCs w:val="24"/>
          <w:u w:val="single"/>
        </w:rPr>
        <w:t>покупка продуктов питания</w:t>
      </w:r>
      <w:r w:rsidR="00FA5D75" w:rsidRPr="00FA5D75">
        <w:rPr>
          <w:rFonts w:ascii="GHEA Grapalat" w:hAnsi="GHEA Grapalat"/>
          <w:szCs w:val="24"/>
          <w:u w:val="single"/>
        </w:rPr>
        <w:br/>
      </w:r>
      <w:r w:rsidR="00FA5D75" w:rsidRPr="00FA5D75">
        <w:rPr>
          <w:rFonts w:ascii="GHEA Grapalat" w:hAnsi="GHEA Grapalat"/>
          <w:szCs w:val="24"/>
        </w:rPr>
        <w:t xml:space="preserve">                                           </w:t>
      </w:r>
      <w:r w:rsidR="00FA5D75" w:rsidRPr="00A433DD">
        <w:rPr>
          <w:rFonts w:ascii="GHEA Grapalat" w:hAnsi="GHEA Grapalat"/>
          <w:sz w:val="16"/>
          <w:szCs w:val="16"/>
        </w:rPr>
        <w:t>наименование предмета</w:t>
      </w:r>
      <w:r w:rsidR="00FA5D75" w:rsidRPr="00981D98">
        <w:rPr>
          <w:rFonts w:ascii="GHEA Grapalat" w:hAnsi="GHEA Grapalat"/>
          <w:sz w:val="16"/>
          <w:szCs w:val="16"/>
        </w:rPr>
        <w:t xml:space="preserve"> </w:t>
      </w:r>
      <w:r w:rsidR="00FA5D75">
        <w:rPr>
          <w:rFonts w:ascii="GHEA Grapalat" w:hAnsi="GHEA Grapalat"/>
          <w:sz w:val="16"/>
          <w:szCs w:val="16"/>
        </w:rPr>
        <w:t xml:space="preserve">закупки </w:t>
      </w:r>
    </w:p>
    <w:p w:rsidR="00085F00" w:rsidRDefault="00085F00" w:rsidP="00981D98">
      <w:pPr>
        <w:widowControl w:val="0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для нужд </w:t>
      </w:r>
    </w:p>
    <w:p w:rsidR="00085F00" w:rsidRPr="00FA5D75" w:rsidRDefault="00FA5D75" w:rsidP="00085F00">
      <w:pPr>
        <w:widowControl w:val="0"/>
        <w:jc w:val="both"/>
        <w:rPr>
          <w:rFonts w:ascii="GHEA Grapalat" w:hAnsi="GHEA Grapalat"/>
          <w:spacing w:val="4"/>
          <w:szCs w:val="24"/>
          <w:u w:val="single"/>
        </w:rPr>
      </w:pPr>
      <w:r>
        <w:rPr>
          <w:color w:val="000000"/>
          <w:sz w:val="27"/>
          <w:szCs w:val="27"/>
        </w:rPr>
        <w:t>«</w:t>
      </w:r>
      <w:r>
        <w:rPr>
          <w:rFonts w:ascii="Cambria" w:hAnsi="Cambria" w:cs="Cambria"/>
          <w:color w:val="000000"/>
          <w:sz w:val="27"/>
          <w:szCs w:val="27"/>
        </w:rPr>
        <w:t>Детский</w:t>
      </w:r>
      <w:r>
        <w:rPr>
          <w:color w:val="000000"/>
          <w:sz w:val="27"/>
          <w:szCs w:val="27"/>
        </w:rPr>
        <w:t xml:space="preserve"> </w:t>
      </w:r>
      <w:r>
        <w:rPr>
          <w:rFonts w:ascii="Cambria" w:hAnsi="Cambria" w:cs="Cambria"/>
          <w:color w:val="000000"/>
          <w:sz w:val="27"/>
          <w:szCs w:val="27"/>
        </w:rPr>
        <w:t>сад</w:t>
      </w:r>
      <w:r>
        <w:rPr>
          <w:color w:val="000000"/>
          <w:sz w:val="27"/>
          <w:szCs w:val="27"/>
        </w:rPr>
        <w:t xml:space="preserve"> N3</w:t>
      </w:r>
      <w:r>
        <w:rPr>
          <w:rFonts w:cs="Times Armenian"/>
          <w:color w:val="000000"/>
          <w:sz w:val="27"/>
          <w:szCs w:val="27"/>
        </w:rPr>
        <w:t xml:space="preserve"> </w:t>
      </w:r>
      <w:r>
        <w:rPr>
          <w:rFonts w:ascii="Cambria" w:hAnsi="Cambria" w:cs="Cambria"/>
          <w:color w:val="000000"/>
          <w:sz w:val="27"/>
          <w:szCs w:val="27"/>
        </w:rPr>
        <w:t>ОНО</w:t>
      </w:r>
      <w:r>
        <w:rPr>
          <w:color w:val="000000"/>
          <w:sz w:val="27"/>
          <w:szCs w:val="27"/>
        </w:rPr>
        <w:t>,</w:t>
      </w:r>
      <w:r w:rsidR="00085F00">
        <w:rPr>
          <w:rFonts w:ascii="GHEA Grapalat" w:hAnsi="GHEA Grapalat"/>
          <w:szCs w:val="24"/>
        </w:rPr>
        <w:t xml:space="preserve">, </w:t>
      </w:r>
      <w:r w:rsidR="00085F00" w:rsidRPr="001A4EC4">
        <w:rPr>
          <w:rFonts w:ascii="GHEA Grapalat" w:hAnsi="GHEA Grapalat"/>
          <w:szCs w:val="24"/>
        </w:rPr>
        <w:t>ниже представляет запросы</w:t>
      </w:r>
      <w:r w:rsidR="00085F00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 xml:space="preserve">полученные </w:t>
      </w:r>
    </w:p>
    <w:p w:rsidR="00085F00" w:rsidRPr="00FA5D75" w:rsidRDefault="00085F00" w:rsidP="00085F00">
      <w:pPr>
        <w:widowControl w:val="0"/>
        <w:jc w:val="both"/>
        <w:rPr>
          <w:rFonts w:ascii="GHEA Grapalat" w:hAnsi="GHEA Grapalat" w:cs="Sylfaen"/>
          <w:sz w:val="16"/>
          <w:szCs w:val="16"/>
          <w:u w:val="single"/>
        </w:rPr>
      </w:pPr>
      <w:r w:rsidRPr="00FA5D75">
        <w:rPr>
          <w:rFonts w:ascii="GHEA Grapalat" w:hAnsi="GHEA Grapalat"/>
          <w:sz w:val="16"/>
          <w:szCs w:val="16"/>
          <w:u w:val="single"/>
        </w:rPr>
        <w:t>наименование заказчика</w:t>
      </w:r>
    </w:p>
    <w:p w:rsidR="00C0200A" w:rsidRPr="00FA5D75" w:rsidRDefault="00FA5D75" w:rsidP="00085F0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FA5D75">
        <w:rPr>
          <w:rFonts w:ascii="GHEA Grapalat" w:hAnsi="GHEA Grapalat"/>
          <w:szCs w:val="24"/>
          <w:u w:val="single"/>
        </w:rPr>
        <w:t xml:space="preserve">11 февралья 2020 </w:t>
      </w:r>
      <w:r w:rsidR="00085F00" w:rsidRPr="00FA5D75">
        <w:rPr>
          <w:rFonts w:ascii="GHEA Grapalat" w:hAnsi="GHEA Grapalat"/>
          <w:spacing w:val="4"/>
          <w:szCs w:val="24"/>
          <w:u w:val="single"/>
        </w:rPr>
        <w:t>и предоставленные</w:t>
      </w:r>
      <w:r>
        <w:rPr>
          <w:rFonts w:ascii="GHEA Grapalat" w:hAnsi="GHEA Grapalat"/>
          <w:szCs w:val="24"/>
        </w:rPr>
        <w:t xml:space="preserve">  </w:t>
      </w:r>
      <w:r w:rsidRPr="00FA5D75">
        <w:rPr>
          <w:rFonts w:ascii="GHEA Grapalat" w:hAnsi="GHEA Grapalat"/>
          <w:szCs w:val="24"/>
          <w:u w:val="single"/>
        </w:rPr>
        <w:t xml:space="preserve">12 февралья 2020 </w:t>
      </w:r>
      <w:r w:rsidR="00085F00" w:rsidRPr="00FA5D75">
        <w:rPr>
          <w:rFonts w:ascii="GHEA Grapalat" w:hAnsi="GHEA Grapalat"/>
          <w:spacing w:val="4"/>
          <w:szCs w:val="24"/>
          <w:u w:val="single"/>
        </w:rPr>
        <w:t xml:space="preserve">по </w:t>
      </w:r>
      <w:r w:rsidR="00085F00" w:rsidRPr="00FA5D75">
        <w:rPr>
          <w:rFonts w:ascii="GHEA Grapalat" w:hAnsi="GHEA Grapalat"/>
          <w:szCs w:val="24"/>
          <w:u w:val="single"/>
        </w:rPr>
        <w:t>ним</w:t>
      </w:r>
    </w:p>
    <w:p w:rsidR="00C0200A" w:rsidRPr="00981D98" w:rsidRDefault="00C0200A" w:rsidP="00C0200A">
      <w:pPr>
        <w:widowControl w:val="0"/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дата получения запроса  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  <w:t>д</w:t>
      </w:r>
      <w:r w:rsidRPr="00981D98">
        <w:rPr>
          <w:rFonts w:ascii="GHEA Grapalat" w:hAnsi="GHEA Grapalat"/>
          <w:sz w:val="16"/>
          <w:szCs w:val="16"/>
        </w:rPr>
        <w:t>ата предоставления разъяснения</w:t>
      </w:r>
    </w:p>
    <w:p w:rsidR="00C0200A" w:rsidRPr="00131001" w:rsidRDefault="00085F00" w:rsidP="00C0200A">
      <w:pPr>
        <w:widowControl w:val="0"/>
        <w:spacing w:after="160" w:line="480" w:lineRule="auto"/>
        <w:jc w:val="both"/>
        <w:rPr>
          <w:rFonts w:ascii="GHEA Grapalat" w:hAnsi="GHEA Grapalat" w:cs="Sylfaen"/>
          <w:sz w:val="16"/>
          <w:szCs w:val="16"/>
        </w:rPr>
      </w:pPr>
      <w:r w:rsidRPr="001A4EC4">
        <w:rPr>
          <w:rFonts w:ascii="GHEA Grapalat" w:hAnsi="GHEA Grapalat"/>
          <w:szCs w:val="24"/>
        </w:rPr>
        <w:t xml:space="preserve"> 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:rsidR="009A5807" w:rsidRPr="00981D98" w:rsidRDefault="009A5807" w:rsidP="00981D98">
      <w:pPr>
        <w:widowControl w:val="0"/>
        <w:jc w:val="both"/>
        <w:rPr>
          <w:rFonts w:ascii="GHEA Grapalat" w:hAnsi="GHEA Grapalat"/>
          <w:szCs w:val="24"/>
        </w:rPr>
      </w:pPr>
    </w:p>
    <w:p w:rsidR="00371957" w:rsidRPr="00E14F8A" w:rsidRDefault="00D64FDA" w:rsidP="00294538">
      <w:pPr>
        <w:widowControl w:val="0"/>
        <w:jc w:val="both"/>
        <w:rPr>
          <w:rFonts w:ascii="GHEA Grapalat" w:hAnsi="GHEA Grapalat" w:cs="Arial Armenian"/>
          <w:szCs w:val="24"/>
          <w:u w:val="single"/>
        </w:rPr>
      </w:pPr>
      <w:r w:rsidRPr="001A4EC4">
        <w:rPr>
          <w:rFonts w:ascii="GHEA Grapalat" w:hAnsi="GHEA Grapalat"/>
          <w:szCs w:val="24"/>
        </w:rPr>
        <w:t xml:space="preserve">Запрос № 1 </w:t>
      </w:r>
      <w:r w:rsidR="00FA5D75">
        <w:rPr>
          <w:rFonts w:ascii="GHEA Grapalat" w:hAnsi="GHEA Grapalat"/>
          <w:szCs w:val="24"/>
          <w:lang w:val="en-US"/>
        </w:rPr>
        <w:t xml:space="preserve">           </w:t>
      </w:r>
      <w:r w:rsidR="00FA5D75">
        <w:rPr>
          <w:rFonts w:ascii="GHEA Grapalat" w:hAnsi="GHEA Grapalat"/>
          <w:szCs w:val="24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техническая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ошибка</w:t>
      </w:r>
    </w:p>
    <w:p w:rsidR="009A5807" w:rsidRPr="00BD4E37" w:rsidRDefault="009A5807" w:rsidP="00294538">
      <w:pPr>
        <w:widowControl w:val="0"/>
        <w:spacing w:after="160" w:line="360" w:lineRule="auto"/>
        <w:ind w:left="2268"/>
        <w:jc w:val="both"/>
        <w:rPr>
          <w:rFonts w:ascii="GHEA Grapalat" w:hAnsi="GHEA Grapalat" w:cs="Sylfaen"/>
          <w:sz w:val="16"/>
          <w:szCs w:val="16"/>
        </w:rPr>
      </w:pPr>
      <w:r w:rsidRPr="00E14F8A">
        <w:rPr>
          <w:rFonts w:ascii="GHEA Grapalat" w:hAnsi="GHEA Grapalat"/>
          <w:sz w:val="16"/>
          <w:szCs w:val="16"/>
        </w:rPr>
        <w:t>подробное содержание запроса</w:t>
      </w:r>
      <w:r w:rsidR="00BD4E37" w:rsidRPr="00BD4E37">
        <w:rPr>
          <w:rFonts w:ascii="GHEA Grapalat" w:hAnsi="GHEA Grapalat"/>
          <w:sz w:val="16"/>
          <w:szCs w:val="16"/>
        </w:rPr>
        <w:t>_</w:t>
      </w:r>
    </w:p>
    <w:p w:rsidR="005438A3" w:rsidRPr="00BD4E37" w:rsidRDefault="00D64FDA" w:rsidP="00294538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1A4EC4">
        <w:rPr>
          <w:rFonts w:ascii="GHEA Grapalat" w:hAnsi="GHEA Grapalat"/>
          <w:szCs w:val="24"/>
        </w:rPr>
        <w:t xml:space="preserve">Разъяснение № 1 </w:t>
      </w:r>
      <w:r w:rsidR="00FA5D75" w:rsidRPr="00FA5D75">
        <w:rPr>
          <w:rFonts w:ascii="GHEA Grapalat" w:hAnsi="GHEA Grapalat" w:hint="eastAsia"/>
          <w:szCs w:val="24"/>
          <w:u w:val="single"/>
        </w:rPr>
        <w:t>ТЕХНИЧЕСКИЕ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ХАРАКТЕРИСТИКИ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ПОКУПКИ</w:t>
      </w:r>
      <w:r w:rsidR="00FA5D75" w:rsidRPr="00FA5D75">
        <w:rPr>
          <w:rFonts w:ascii="GHEA Grapalat" w:hAnsi="GHEA Grapalat"/>
          <w:szCs w:val="24"/>
          <w:u w:val="single"/>
        </w:rPr>
        <w:t xml:space="preserve">. </w:t>
      </w:r>
      <w:r w:rsidR="00FA5D75" w:rsidRPr="00FA5D75">
        <w:rPr>
          <w:rFonts w:ascii="GHEA Grapalat" w:hAnsi="GHEA Grapalat" w:hint="eastAsia"/>
          <w:szCs w:val="24"/>
          <w:u w:val="single"/>
        </w:rPr>
        <w:t>Ошибка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в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линии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питания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на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стр</w:t>
      </w:r>
      <w:r w:rsidR="00FA5D75" w:rsidRPr="00FA5D75">
        <w:rPr>
          <w:rFonts w:ascii="GHEA Grapalat" w:hAnsi="GHEA Grapalat"/>
          <w:szCs w:val="24"/>
          <w:u w:val="single"/>
        </w:rPr>
        <w:t xml:space="preserve">. 35. </w:t>
      </w:r>
      <w:r w:rsidR="00FA5D75" w:rsidRPr="00FA5D75">
        <w:rPr>
          <w:rFonts w:ascii="GHEA Grapalat" w:hAnsi="GHEA Grapalat" w:hint="eastAsia"/>
          <w:szCs w:val="24"/>
          <w:u w:val="single"/>
        </w:rPr>
        <w:t>Вместо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сыра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Лори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написано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Чанах</w:t>
      </w:r>
    </w:p>
    <w:p w:rsidR="005438A3" w:rsidRPr="00E574FD" w:rsidRDefault="005438A3" w:rsidP="00BD4E37">
      <w:pPr>
        <w:widowControl w:val="0"/>
        <w:spacing w:after="160" w:line="360" w:lineRule="auto"/>
        <w:ind w:left="1985"/>
        <w:jc w:val="both"/>
        <w:rPr>
          <w:rFonts w:ascii="GHEA Grapalat" w:hAnsi="GHEA Grapalat" w:cs="Sylfaen"/>
          <w:sz w:val="16"/>
          <w:szCs w:val="16"/>
        </w:rPr>
      </w:pPr>
      <w:r w:rsidRPr="00E574FD">
        <w:rPr>
          <w:rFonts w:ascii="GHEA Grapalat" w:hAnsi="GHEA Grapalat"/>
          <w:sz w:val="16"/>
          <w:szCs w:val="16"/>
        </w:rPr>
        <w:t>подробное содержание предоставленного разъяснения</w:t>
      </w:r>
    </w:p>
    <w:p w:rsidR="005438A3" w:rsidRPr="00FA5D75" w:rsidRDefault="00D64FDA" w:rsidP="00294538">
      <w:pPr>
        <w:widowControl w:val="0"/>
        <w:jc w:val="both"/>
        <w:rPr>
          <w:rFonts w:ascii="GHEA Grapalat" w:hAnsi="GHEA Grapalat" w:cs="Sylfaen"/>
          <w:szCs w:val="24"/>
          <w:u w:val="single"/>
        </w:rPr>
      </w:pPr>
      <w:r w:rsidRPr="001A4EC4">
        <w:rPr>
          <w:rFonts w:ascii="GHEA Grapalat" w:hAnsi="GHEA Grapalat"/>
          <w:szCs w:val="24"/>
        </w:rPr>
        <w:t xml:space="preserve">Запрос № </w:t>
      </w:r>
      <w:r w:rsidR="00FA5D75" w:rsidRPr="00FA5D75">
        <w:rPr>
          <w:rFonts w:ascii="GHEA Grapalat" w:hAnsi="GHEA Grapalat"/>
          <w:szCs w:val="24"/>
          <w:u w:val="single"/>
        </w:rPr>
        <w:t>2                    Ошибка адресса</w:t>
      </w:r>
    </w:p>
    <w:p w:rsidR="00A7446E" w:rsidRPr="00E574FD" w:rsidRDefault="00A7446E" w:rsidP="00BD4E37">
      <w:pPr>
        <w:widowControl w:val="0"/>
        <w:spacing w:after="160" w:line="360" w:lineRule="auto"/>
        <w:ind w:left="2552"/>
        <w:jc w:val="both"/>
        <w:rPr>
          <w:rFonts w:ascii="GHEA Grapalat" w:hAnsi="GHEA Grapalat" w:cs="Sylfaen"/>
          <w:sz w:val="16"/>
          <w:szCs w:val="16"/>
        </w:rPr>
      </w:pPr>
      <w:r w:rsidRPr="00E574FD">
        <w:rPr>
          <w:rFonts w:ascii="GHEA Grapalat" w:hAnsi="GHEA Grapalat"/>
          <w:sz w:val="16"/>
          <w:szCs w:val="16"/>
        </w:rPr>
        <w:t>подробное содержание запроса</w:t>
      </w:r>
    </w:p>
    <w:p w:rsidR="00A7446E" w:rsidRPr="00D15444" w:rsidRDefault="00A7446E" w:rsidP="00294538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1A4EC4">
        <w:rPr>
          <w:rFonts w:ascii="GHEA Grapalat" w:hAnsi="GHEA Grapalat"/>
          <w:szCs w:val="24"/>
        </w:rPr>
        <w:t xml:space="preserve">Разъяснение № </w:t>
      </w:r>
      <w:r w:rsidRPr="00FA5D75">
        <w:rPr>
          <w:rFonts w:ascii="GHEA Grapalat" w:hAnsi="GHEA Grapalat"/>
          <w:szCs w:val="24"/>
          <w:u w:val="single"/>
        </w:rPr>
        <w:t xml:space="preserve">1 </w:t>
      </w:r>
      <w:r w:rsidR="00FA5D75" w:rsidRPr="00FA5D75">
        <w:rPr>
          <w:rFonts w:ascii="GHEA Grapalat" w:hAnsi="GHEA Grapalat"/>
          <w:szCs w:val="24"/>
          <w:u w:val="single"/>
        </w:rPr>
        <w:t xml:space="preserve">  </w:t>
      </w:r>
      <w:r w:rsidR="00FA5D75" w:rsidRPr="00FA5D75">
        <w:rPr>
          <w:rFonts w:ascii="GHEA Grapalat" w:hAnsi="GHEA Grapalat" w:hint="eastAsia"/>
          <w:szCs w:val="24"/>
          <w:u w:val="single"/>
        </w:rPr>
        <w:t>Вместо</w:t>
      </w:r>
      <w:r w:rsidR="00FA5D75" w:rsidRPr="00FA5D75">
        <w:rPr>
          <w:rFonts w:ascii="GHEA Grapalat" w:hAnsi="GHEA Grapalat"/>
          <w:szCs w:val="24"/>
          <w:u w:val="single"/>
        </w:rPr>
        <w:t xml:space="preserve"> </w:t>
      </w:r>
      <w:r w:rsidR="00FA5D75" w:rsidRPr="00FA5D75">
        <w:rPr>
          <w:rFonts w:ascii="GHEA Grapalat" w:hAnsi="GHEA Grapalat" w:hint="eastAsia"/>
          <w:szCs w:val="24"/>
          <w:u w:val="single"/>
        </w:rPr>
        <w:t>Мясникян</w:t>
      </w:r>
      <w:r w:rsidR="00FA5D75" w:rsidRPr="00FA5D75">
        <w:rPr>
          <w:rFonts w:ascii="GHEA Grapalat" w:hAnsi="GHEA Grapalat"/>
          <w:szCs w:val="24"/>
          <w:u w:val="single"/>
        </w:rPr>
        <w:t xml:space="preserve"> 66 </w:t>
      </w:r>
      <w:r w:rsidR="00FA5D75" w:rsidRPr="00FA5D75">
        <w:rPr>
          <w:rFonts w:ascii="GHEA Grapalat" w:hAnsi="GHEA Grapalat" w:hint="eastAsia"/>
          <w:szCs w:val="24"/>
          <w:u w:val="single"/>
        </w:rPr>
        <w:t>Мясникян</w:t>
      </w:r>
      <w:r w:rsidR="00FA5D75" w:rsidRPr="00FA5D75">
        <w:rPr>
          <w:rFonts w:ascii="GHEA Grapalat" w:hAnsi="GHEA Grapalat"/>
          <w:szCs w:val="24"/>
          <w:u w:val="single"/>
        </w:rPr>
        <w:t xml:space="preserve"> 55</w:t>
      </w:r>
    </w:p>
    <w:p w:rsidR="00A7446E" w:rsidRPr="00E574FD" w:rsidRDefault="00A7446E" w:rsidP="00BD4E37">
      <w:pPr>
        <w:widowControl w:val="0"/>
        <w:spacing w:after="160" w:line="360" w:lineRule="auto"/>
        <w:ind w:left="1985"/>
        <w:jc w:val="both"/>
        <w:rPr>
          <w:rFonts w:ascii="GHEA Grapalat" w:hAnsi="GHEA Grapalat" w:cs="Sylfaen"/>
          <w:sz w:val="16"/>
          <w:szCs w:val="16"/>
        </w:rPr>
      </w:pPr>
      <w:r w:rsidRPr="00E574FD">
        <w:rPr>
          <w:rFonts w:ascii="GHEA Grapalat" w:hAnsi="GHEA Grapalat"/>
          <w:sz w:val="16"/>
          <w:szCs w:val="16"/>
        </w:rPr>
        <w:t>подробное содержание предоставленного разъяснения</w:t>
      </w:r>
    </w:p>
    <w:p w:rsidR="00AF498B" w:rsidRPr="00D15444" w:rsidRDefault="00D64FDA" w:rsidP="001B6E60">
      <w:pPr>
        <w:widowControl w:val="0"/>
        <w:spacing w:after="160" w:line="360" w:lineRule="auto"/>
        <w:jc w:val="both"/>
        <w:rPr>
          <w:rFonts w:ascii="GHEA Grapalat" w:hAnsi="GHEA Grapalat"/>
          <w:spacing w:val="4"/>
          <w:szCs w:val="24"/>
        </w:rPr>
      </w:pPr>
      <w:r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</w:p>
    <w:p w:rsidR="00FA5D75" w:rsidRPr="00267B3F" w:rsidRDefault="00FA5D75" w:rsidP="00FA5D75">
      <w:pPr>
        <w:pStyle w:val="Heading3"/>
        <w:keepNext w:val="0"/>
        <w:widowControl w:val="0"/>
        <w:spacing w:after="160" w:line="360" w:lineRule="auto"/>
        <w:ind w:firstLine="0"/>
        <w:jc w:val="left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267B3F">
        <w:rPr>
          <w:rFonts w:ascii="GHEA Grapalat" w:hAnsi="GHEA Grapalat"/>
          <w:b w:val="0"/>
          <w:sz w:val="24"/>
          <w:szCs w:val="24"/>
          <w:u w:val="single"/>
        </w:rPr>
        <w:t>Марине Арутюнян</w:t>
      </w:r>
      <w:r w:rsidR="00A7446E" w:rsidRPr="00267B3F">
        <w:rPr>
          <w:rFonts w:ascii="GHEA Grapalat" w:hAnsi="GHEA Grapalat"/>
          <w:b w:val="0"/>
          <w:sz w:val="24"/>
          <w:szCs w:val="24"/>
          <w:u w:val="single"/>
        </w:rPr>
        <w:t xml:space="preserve"> по</w:t>
      </w:r>
      <w:r w:rsidR="004A0803" w:rsidRPr="00267B3F">
        <w:rPr>
          <w:rFonts w:ascii="GHEA Grapalat" w:hAnsi="GHEA Grapalat"/>
          <w:b w:val="0"/>
          <w:sz w:val="24"/>
          <w:szCs w:val="24"/>
          <w:u w:val="single"/>
        </w:rPr>
        <w:t>д</w:t>
      </w:r>
      <w:r w:rsidR="00A7446E" w:rsidRPr="00267B3F">
        <w:rPr>
          <w:rFonts w:ascii="GHEA Grapalat" w:hAnsi="GHEA Grapalat"/>
          <w:b w:val="0"/>
          <w:sz w:val="24"/>
          <w:szCs w:val="24"/>
          <w:u w:val="single"/>
        </w:rPr>
        <w:t xml:space="preserve"> код</w:t>
      </w:r>
      <w:r w:rsidR="004A0803" w:rsidRPr="00267B3F">
        <w:rPr>
          <w:rFonts w:ascii="GHEA Grapalat" w:hAnsi="GHEA Grapalat"/>
          <w:b w:val="0"/>
          <w:sz w:val="24"/>
          <w:szCs w:val="24"/>
          <w:u w:val="single"/>
        </w:rPr>
        <w:t>ом</w:t>
      </w:r>
      <w:r w:rsidRPr="00267B3F">
        <w:rPr>
          <w:rFonts w:ascii="GHEA Grapalat" w:hAnsi="GHEA Grapalat"/>
          <w:b w:val="0"/>
          <w:sz w:val="24"/>
          <w:szCs w:val="24"/>
          <w:u w:val="single"/>
        </w:rPr>
        <w:t xml:space="preserve">   </w:t>
      </w:r>
      <w:r w:rsidRPr="00267B3F">
        <w:rPr>
          <w:rFonts w:ascii="Cambria" w:hAnsi="Cambria" w:cs="Cambria"/>
          <w:b w:val="0"/>
          <w:color w:val="000000"/>
          <w:sz w:val="24"/>
          <w:szCs w:val="24"/>
          <w:u w:val="single"/>
        </w:rPr>
        <w:t>РА</w:t>
      </w:r>
      <w:r w:rsidRPr="00267B3F">
        <w:rPr>
          <w:b w:val="0"/>
          <w:color w:val="000000"/>
          <w:sz w:val="24"/>
          <w:szCs w:val="24"/>
          <w:u w:val="single"/>
        </w:rPr>
        <w:t xml:space="preserve"> </w:t>
      </w:r>
      <w:r w:rsidRPr="00267B3F">
        <w:rPr>
          <w:rFonts w:ascii="Cambria" w:hAnsi="Cambria" w:cs="Cambria"/>
          <w:b w:val="0"/>
          <w:color w:val="000000"/>
          <w:sz w:val="24"/>
          <w:szCs w:val="24"/>
          <w:u w:val="single"/>
        </w:rPr>
        <w:t>ТМДА</w:t>
      </w:r>
      <w:r w:rsidRPr="00267B3F">
        <w:rPr>
          <w:b w:val="0"/>
          <w:color w:val="000000"/>
          <w:sz w:val="24"/>
          <w:szCs w:val="24"/>
          <w:u w:val="single"/>
        </w:rPr>
        <w:t>3</w:t>
      </w:r>
      <w:r w:rsidRPr="00267B3F">
        <w:rPr>
          <w:rFonts w:ascii="Cambria" w:hAnsi="Cambria" w:cs="Cambria"/>
          <w:b w:val="0"/>
          <w:color w:val="000000"/>
          <w:sz w:val="24"/>
          <w:szCs w:val="24"/>
          <w:u w:val="single"/>
        </w:rPr>
        <w:t>М</w:t>
      </w:r>
      <w:r w:rsidRPr="00267B3F">
        <w:rPr>
          <w:b w:val="0"/>
          <w:color w:val="000000"/>
          <w:sz w:val="24"/>
          <w:szCs w:val="24"/>
          <w:u w:val="single"/>
        </w:rPr>
        <w:t>-</w:t>
      </w:r>
      <w:r w:rsidRPr="00267B3F">
        <w:rPr>
          <w:rFonts w:ascii="Cambria" w:hAnsi="Cambria" w:cs="Cambria"/>
          <w:b w:val="0"/>
          <w:color w:val="000000"/>
          <w:sz w:val="24"/>
          <w:szCs w:val="24"/>
          <w:u w:val="single"/>
        </w:rPr>
        <w:t>ГААПДЗБ</w:t>
      </w:r>
      <w:r w:rsidRPr="00267B3F">
        <w:rPr>
          <w:b w:val="0"/>
          <w:color w:val="000000"/>
          <w:sz w:val="24"/>
          <w:szCs w:val="24"/>
          <w:u w:val="single"/>
        </w:rPr>
        <w:t>-20/1</w:t>
      </w:r>
    </w:p>
    <w:p w:rsidR="00DE4E72" w:rsidRPr="00267B3F" w:rsidRDefault="00FA5D75" w:rsidP="00267B3F">
      <w:pPr>
        <w:widowControl w:val="0"/>
        <w:jc w:val="both"/>
        <w:rPr>
          <w:rFonts w:ascii="GHEA Grapalat" w:hAnsi="GHEA Grapalat"/>
          <w:spacing w:val="4"/>
          <w:szCs w:val="24"/>
        </w:rPr>
      </w:pPr>
      <w:r>
        <w:rPr>
          <w:rFonts w:ascii="GHEA Grapalat" w:hAnsi="GHEA Grapalat"/>
          <w:szCs w:val="24"/>
        </w:rPr>
        <w:t xml:space="preserve">   </w:t>
      </w:r>
      <w:r w:rsidR="00A7446E" w:rsidRPr="001A4EC4">
        <w:rPr>
          <w:rFonts w:ascii="GHEA Grapalat" w:hAnsi="GHEA Grapalat"/>
          <w:szCs w:val="24"/>
        </w:rPr>
        <w:t>.</w:t>
      </w:r>
      <w:r w:rsidR="00DE4E72" w:rsidRPr="009C6C25">
        <w:rPr>
          <w:rFonts w:ascii="GHEA Grapalat" w:hAnsi="GHEA Grapalat"/>
          <w:sz w:val="16"/>
          <w:szCs w:val="16"/>
        </w:rPr>
        <w:t>имя, фамилия</w:t>
      </w:r>
      <w:r w:rsidR="00DE4E72" w:rsidRPr="009C6C25">
        <w:rPr>
          <w:rFonts w:ascii="GHEA Grapalat" w:hAnsi="GHEA Grapalat"/>
          <w:sz w:val="16"/>
          <w:szCs w:val="16"/>
        </w:rPr>
        <w:tab/>
      </w:r>
      <w:r w:rsidR="00661ACB" w:rsidRPr="009C6C25">
        <w:rPr>
          <w:rFonts w:ascii="GHEA Grapalat" w:hAnsi="GHEA Grapalat"/>
          <w:sz w:val="16"/>
          <w:szCs w:val="16"/>
        </w:rPr>
        <w:t>код процедуры</w:t>
      </w:r>
    </w:p>
    <w:p w:rsidR="00185136" w:rsidRPr="001A4EC4" w:rsidRDefault="00D64FDA" w:rsidP="00D01363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Телефон</w:t>
      </w:r>
      <w:r w:rsidR="00661ACB" w:rsidRPr="00267B3F">
        <w:rPr>
          <w:rFonts w:ascii="GHEA Grapalat" w:hAnsi="GHEA Grapalat"/>
          <w:szCs w:val="24"/>
          <w:u w:val="single"/>
        </w:rPr>
        <w:t>:</w:t>
      </w:r>
      <w:r w:rsidR="00FA5D75" w:rsidRPr="00267B3F">
        <w:rPr>
          <w:rFonts w:ascii="GHEA Grapalat" w:hAnsi="GHEA Grapalat"/>
          <w:szCs w:val="24"/>
          <w:u w:val="single"/>
        </w:rPr>
        <w:t xml:space="preserve"> 091 22 62 71</w:t>
      </w:r>
      <w:r w:rsidRPr="001A4EC4">
        <w:rPr>
          <w:rFonts w:ascii="GHEA Grapalat" w:hAnsi="GHEA Grapalat"/>
          <w:szCs w:val="24"/>
        </w:rPr>
        <w:t>.</w:t>
      </w:r>
    </w:p>
    <w:p w:rsidR="00185136" w:rsidRPr="001A4EC4" w:rsidRDefault="00D64FDA" w:rsidP="00D01363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Электронная почта</w:t>
      </w:r>
      <w:r w:rsidR="00661ACB" w:rsidRPr="001A4EC4">
        <w:rPr>
          <w:rFonts w:ascii="GHEA Grapalat" w:hAnsi="GHEA Grapalat"/>
          <w:szCs w:val="24"/>
        </w:rPr>
        <w:t>:</w:t>
      </w:r>
      <w:r w:rsidR="00FA5D75">
        <w:rPr>
          <w:rFonts w:ascii="GHEA Grapalat" w:hAnsi="GHEA Grapalat"/>
          <w:szCs w:val="24"/>
        </w:rPr>
        <w:t xml:space="preserve"> </w:t>
      </w:r>
      <w:r w:rsidR="00FA5D75" w:rsidRPr="00267B3F">
        <w:rPr>
          <w:rFonts w:ascii="GHEA Grapalat" w:hAnsi="GHEA Grapalat"/>
          <w:sz w:val="20"/>
          <w:u w:val="single"/>
          <w:lang w:val="af-ZA"/>
        </w:rPr>
        <w:t>dilijanmankapartez@mail.ru</w:t>
      </w:r>
      <w:r w:rsidR="00FA5D75" w:rsidRPr="00267B3F">
        <w:rPr>
          <w:rFonts w:ascii="GHEA Grapalat" w:hAnsi="GHEA Grapalat" w:cs="Arial Armenian"/>
          <w:sz w:val="20"/>
          <w:u w:val="single"/>
          <w:lang w:val="af-ZA"/>
        </w:rPr>
        <w:t>։</w:t>
      </w:r>
      <w:r w:rsidRPr="00267B3F">
        <w:rPr>
          <w:rFonts w:ascii="GHEA Grapalat" w:hAnsi="GHEA Grapalat"/>
          <w:szCs w:val="24"/>
          <w:u w:val="single"/>
        </w:rPr>
        <w:t>.</w:t>
      </w:r>
    </w:p>
    <w:p w:rsidR="002518F7" w:rsidRPr="00267B3F" w:rsidRDefault="00661ACB" w:rsidP="00267B3F">
      <w:pPr>
        <w:pStyle w:val="Heading3"/>
        <w:keepNext w:val="0"/>
        <w:widowControl w:val="0"/>
        <w:spacing w:after="160" w:line="360" w:lineRule="auto"/>
        <w:ind w:firstLine="0"/>
        <w:jc w:val="left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267B3F">
        <w:rPr>
          <w:rFonts w:ascii="GHEA Grapalat" w:hAnsi="GHEA Grapalat"/>
          <w:b w:val="0"/>
          <w:sz w:val="24"/>
          <w:szCs w:val="24"/>
        </w:rPr>
        <w:t xml:space="preserve">Оценочная </w:t>
      </w:r>
      <w:r w:rsidR="002518F7" w:rsidRPr="00267B3F">
        <w:rPr>
          <w:rFonts w:ascii="GHEA Grapalat" w:hAnsi="GHEA Grapalat"/>
          <w:b w:val="0"/>
          <w:sz w:val="24"/>
          <w:szCs w:val="24"/>
        </w:rPr>
        <w:t>комиссия процедуры закупки по</w:t>
      </w:r>
      <w:r w:rsidR="004A0803" w:rsidRPr="00267B3F">
        <w:rPr>
          <w:rFonts w:ascii="GHEA Grapalat" w:hAnsi="GHEA Grapalat"/>
          <w:b w:val="0"/>
          <w:sz w:val="24"/>
          <w:szCs w:val="24"/>
        </w:rPr>
        <w:t>д</w:t>
      </w:r>
      <w:r w:rsidR="002518F7" w:rsidRPr="00267B3F">
        <w:rPr>
          <w:rFonts w:ascii="GHEA Grapalat" w:hAnsi="GHEA Grapalat"/>
          <w:b w:val="0"/>
          <w:sz w:val="24"/>
          <w:szCs w:val="24"/>
        </w:rPr>
        <w:t xml:space="preserve"> код</w:t>
      </w:r>
      <w:r w:rsidR="004A0803" w:rsidRPr="00267B3F">
        <w:rPr>
          <w:rFonts w:ascii="GHEA Grapalat" w:hAnsi="GHEA Grapalat"/>
          <w:b w:val="0"/>
          <w:sz w:val="24"/>
          <w:szCs w:val="24"/>
        </w:rPr>
        <w:t>ом</w:t>
      </w:r>
      <w:r w:rsidR="00FA5D75" w:rsidRPr="00267B3F">
        <w:rPr>
          <w:rFonts w:ascii="GHEA Grapalat" w:hAnsi="GHEA Grapalat"/>
          <w:b w:val="0"/>
          <w:sz w:val="24"/>
          <w:szCs w:val="24"/>
        </w:rPr>
        <w:t xml:space="preserve">  </w:t>
      </w:r>
      <w:r w:rsidR="00FA5D75" w:rsidRPr="00267B3F">
        <w:rPr>
          <w:rFonts w:ascii="Cambria" w:hAnsi="Cambria" w:cs="Cambria"/>
          <w:b w:val="0"/>
          <w:color w:val="000000"/>
          <w:sz w:val="24"/>
          <w:szCs w:val="24"/>
          <w:u w:val="single"/>
        </w:rPr>
        <w:t>РА</w:t>
      </w:r>
      <w:r w:rsidR="00FA5D75" w:rsidRPr="00267B3F">
        <w:rPr>
          <w:b w:val="0"/>
          <w:color w:val="000000"/>
          <w:sz w:val="24"/>
          <w:szCs w:val="24"/>
          <w:u w:val="single"/>
        </w:rPr>
        <w:t xml:space="preserve"> </w:t>
      </w:r>
      <w:r w:rsidR="00FA5D75" w:rsidRPr="00267B3F">
        <w:rPr>
          <w:rFonts w:ascii="Cambria" w:hAnsi="Cambria" w:cs="Cambria"/>
          <w:b w:val="0"/>
          <w:color w:val="000000"/>
          <w:sz w:val="24"/>
          <w:szCs w:val="24"/>
          <w:u w:val="single"/>
        </w:rPr>
        <w:t>ТМДА</w:t>
      </w:r>
      <w:r w:rsidR="00FA5D75" w:rsidRPr="00267B3F">
        <w:rPr>
          <w:b w:val="0"/>
          <w:color w:val="000000"/>
          <w:sz w:val="24"/>
          <w:szCs w:val="24"/>
          <w:u w:val="single"/>
        </w:rPr>
        <w:t>3</w:t>
      </w:r>
      <w:r w:rsidR="00FA5D75" w:rsidRPr="00267B3F">
        <w:rPr>
          <w:rFonts w:ascii="Cambria" w:hAnsi="Cambria" w:cs="Cambria"/>
          <w:b w:val="0"/>
          <w:color w:val="000000"/>
          <w:sz w:val="24"/>
          <w:szCs w:val="24"/>
          <w:u w:val="single"/>
        </w:rPr>
        <w:t>М</w:t>
      </w:r>
      <w:r w:rsidR="00FA5D75" w:rsidRPr="00267B3F">
        <w:rPr>
          <w:b w:val="0"/>
          <w:color w:val="000000"/>
          <w:sz w:val="24"/>
          <w:szCs w:val="24"/>
          <w:u w:val="single"/>
        </w:rPr>
        <w:t>-</w:t>
      </w:r>
      <w:r w:rsidR="00FA5D75" w:rsidRPr="00267B3F">
        <w:rPr>
          <w:rFonts w:ascii="Cambria" w:hAnsi="Cambria" w:cs="Cambria"/>
          <w:b w:val="0"/>
          <w:color w:val="000000"/>
          <w:sz w:val="24"/>
          <w:szCs w:val="24"/>
          <w:u w:val="single"/>
        </w:rPr>
        <w:t>ГААПДЗБ</w:t>
      </w:r>
      <w:r w:rsidR="00FA5D75" w:rsidRPr="00267B3F">
        <w:rPr>
          <w:b w:val="0"/>
          <w:color w:val="000000"/>
          <w:sz w:val="24"/>
          <w:szCs w:val="24"/>
          <w:u w:val="single"/>
        </w:rPr>
        <w:t>-20/1</w:t>
      </w:r>
      <w:r w:rsidR="00267B3F" w:rsidRPr="00267B3F">
        <w:rPr>
          <w:rFonts w:asciiTheme="minorHAnsi" w:hAnsiTheme="minorHAnsi"/>
          <w:b w:val="0"/>
          <w:color w:val="000000"/>
          <w:sz w:val="24"/>
          <w:szCs w:val="24"/>
          <w:u w:val="single"/>
        </w:rPr>
        <w:t xml:space="preserve">              </w:t>
      </w:r>
      <w:r w:rsidRPr="00D01363">
        <w:rPr>
          <w:rFonts w:ascii="GHEA Grapalat" w:hAnsi="GHEA Grapalat"/>
          <w:sz w:val="16"/>
          <w:szCs w:val="16"/>
        </w:rPr>
        <w:t xml:space="preserve">код </w:t>
      </w:r>
      <w:r w:rsidR="004614C2" w:rsidRPr="00D01363">
        <w:rPr>
          <w:rFonts w:ascii="GHEA Grapalat" w:hAnsi="GHEA Grapalat"/>
          <w:sz w:val="16"/>
          <w:szCs w:val="16"/>
        </w:rPr>
        <w:t>процедуры</w:t>
      </w:r>
    </w:p>
    <w:p w:rsidR="001A4EC4" w:rsidRPr="001A4EC4" w:rsidRDefault="001A4EC4">
      <w:pPr>
        <w:widowControl w:val="0"/>
        <w:spacing w:after="160" w:line="360" w:lineRule="auto"/>
        <w:jc w:val="both"/>
        <w:rPr>
          <w:rFonts w:ascii="GHEA Grapalat" w:hAnsi="GHEA Grapalat" w:cs="Sylfaen"/>
          <w:szCs w:val="24"/>
        </w:rPr>
      </w:pPr>
    </w:p>
    <w:sectPr w:rsidR="001A4EC4" w:rsidRPr="001A4EC4" w:rsidSect="00767EF2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2A" w:rsidRDefault="00781A2A">
      <w:r>
        <w:separator/>
      </w:r>
    </w:p>
  </w:endnote>
  <w:endnote w:type="continuationSeparator" w:id="0">
    <w:p w:rsidR="00781A2A" w:rsidRDefault="0078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88715A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2A" w:rsidRDefault="00781A2A">
      <w:r>
        <w:separator/>
      </w:r>
    </w:p>
  </w:footnote>
  <w:footnote w:type="continuationSeparator" w:id="0">
    <w:p w:rsidR="00781A2A" w:rsidRDefault="0078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67B3F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81A2A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8715A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A5D75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8E2E400-8B6C-41DA-BC95-93C34452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work</cp:lastModifiedBy>
  <cp:revision>2</cp:revision>
  <cp:lastPrinted>2012-06-13T06:43:00Z</cp:lastPrinted>
  <dcterms:created xsi:type="dcterms:W3CDTF">2020-02-12T13:08:00Z</dcterms:created>
  <dcterms:modified xsi:type="dcterms:W3CDTF">2020-02-12T13:08:00Z</dcterms:modified>
</cp:coreProperties>
</file>